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XSpec="center" w:tblpY="1812"/>
        <w:tblW w:w="10347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74" w:type="dxa"/>
          <w:left w:w="0" w:type="dxa"/>
          <w:bottom w:w="71" w:type="dxa"/>
          <w:right w:w="0" w:type="dxa"/>
        </w:tblCellMar>
        <w:tblLook w:val="04A0" w:firstRow="1" w:lastRow="0" w:firstColumn="1" w:lastColumn="0" w:noHBand="0" w:noVBand="1"/>
      </w:tblPr>
      <w:tblGrid>
        <w:gridCol w:w="2409"/>
        <w:gridCol w:w="1276"/>
        <w:gridCol w:w="1984"/>
        <w:gridCol w:w="1134"/>
        <w:gridCol w:w="3544"/>
      </w:tblGrid>
      <w:tr w:rsidR="0066281E" w:rsidRPr="0066281E" w:rsidTr="00417696">
        <w:trPr>
          <w:trHeight w:val="502"/>
        </w:trPr>
        <w:tc>
          <w:tcPr>
            <w:tcW w:w="2409" w:type="dxa"/>
            <w:shd w:val="clear" w:color="auto" w:fill="C5E0B3" w:themeFill="accent6" w:themeFillTint="66"/>
            <w:vAlign w:val="center"/>
          </w:tcPr>
          <w:p w:rsidR="00634E80" w:rsidRPr="0066281E" w:rsidRDefault="001879FA" w:rsidP="0066281E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 w:rsidRPr="0066281E">
              <w:rPr>
                <w:rFonts w:ascii="Arial" w:eastAsia="Arial" w:hAnsi="Arial" w:cs="Arial"/>
                <w:sz w:val="14"/>
              </w:rPr>
              <w:t>Naziv šole</w:t>
            </w:r>
          </w:p>
        </w:tc>
        <w:tc>
          <w:tcPr>
            <w:tcW w:w="1276" w:type="dxa"/>
            <w:shd w:val="clear" w:color="auto" w:fill="C5E0B3" w:themeFill="accent6" w:themeFillTint="66"/>
            <w:vAlign w:val="center"/>
          </w:tcPr>
          <w:p w:rsidR="00634E80" w:rsidRPr="0066281E" w:rsidRDefault="001879FA" w:rsidP="0066281E">
            <w:pPr>
              <w:spacing w:after="0"/>
              <w:ind w:left="88"/>
              <w:jc w:val="center"/>
              <w:rPr>
                <w:rFonts w:ascii="Arial" w:eastAsia="Arial" w:hAnsi="Arial" w:cs="Arial"/>
                <w:sz w:val="14"/>
              </w:rPr>
            </w:pPr>
            <w:r w:rsidRPr="0066281E">
              <w:rPr>
                <w:rFonts w:ascii="Arial" w:eastAsia="Arial" w:hAnsi="Arial" w:cs="Arial"/>
                <w:sz w:val="14"/>
              </w:rPr>
              <w:t>Dan</w:t>
            </w:r>
          </w:p>
        </w:tc>
        <w:tc>
          <w:tcPr>
            <w:tcW w:w="1984" w:type="dxa"/>
            <w:shd w:val="clear" w:color="auto" w:fill="C5E0B3" w:themeFill="accent6" w:themeFillTint="66"/>
            <w:vAlign w:val="center"/>
          </w:tcPr>
          <w:p w:rsidR="00634E80" w:rsidRPr="0066281E" w:rsidRDefault="001879FA" w:rsidP="0066281E">
            <w:pPr>
              <w:spacing w:after="0"/>
              <w:ind w:left="88"/>
              <w:jc w:val="center"/>
              <w:rPr>
                <w:rFonts w:ascii="Arial" w:eastAsia="Arial" w:hAnsi="Arial" w:cs="Arial"/>
                <w:sz w:val="14"/>
              </w:rPr>
            </w:pPr>
            <w:r w:rsidRPr="0066281E">
              <w:rPr>
                <w:rFonts w:ascii="Arial" w:eastAsia="Arial" w:hAnsi="Arial" w:cs="Arial"/>
                <w:sz w:val="14"/>
              </w:rPr>
              <w:t>Datum</w:t>
            </w:r>
          </w:p>
        </w:tc>
        <w:tc>
          <w:tcPr>
            <w:tcW w:w="1134" w:type="dxa"/>
            <w:shd w:val="clear" w:color="auto" w:fill="C5E0B3" w:themeFill="accent6" w:themeFillTint="66"/>
            <w:vAlign w:val="center"/>
          </w:tcPr>
          <w:p w:rsidR="00634E80" w:rsidRPr="0066281E" w:rsidRDefault="001879FA" w:rsidP="0066281E">
            <w:pPr>
              <w:spacing w:after="0"/>
              <w:ind w:left="88"/>
              <w:jc w:val="center"/>
              <w:rPr>
                <w:rFonts w:ascii="Arial" w:eastAsia="Arial" w:hAnsi="Arial" w:cs="Arial"/>
                <w:sz w:val="14"/>
              </w:rPr>
            </w:pPr>
            <w:r w:rsidRPr="0066281E">
              <w:rPr>
                <w:rFonts w:ascii="Arial" w:eastAsia="Arial" w:hAnsi="Arial" w:cs="Arial"/>
                <w:sz w:val="14"/>
              </w:rPr>
              <w:t>Ura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:rsidR="00634E80" w:rsidRPr="0066281E" w:rsidRDefault="001879FA" w:rsidP="0066281E">
            <w:pPr>
              <w:spacing w:after="0"/>
              <w:ind w:left="88"/>
              <w:rPr>
                <w:rFonts w:ascii="Arial" w:eastAsia="Arial" w:hAnsi="Arial" w:cs="Arial"/>
                <w:sz w:val="14"/>
              </w:rPr>
            </w:pPr>
            <w:r w:rsidRPr="0066281E">
              <w:rPr>
                <w:rFonts w:ascii="Arial" w:eastAsia="Arial" w:hAnsi="Arial" w:cs="Arial"/>
                <w:sz w:val="14"/>
              </w:rPr>
              <w:t>Predlog razpisa za 2025/26</w:t>
            </w:r>
          </w:p>
        </w:tc>
      </w:tr>
      <w:tr w:rsidR="001879FA" w:rsidTr="00417696">
        <w:trPr>
          <w:trHeight w:val="502"/>
        </w:trPr>
        <w:tc>
          <w:tcPr>
            <w:tcW w:w="2409" w:type="dxa"/>
            <w:shd w:val="clear" w:color="auto" w:fill="auto"/>
            <w:vAlign w:val="center"/>
          </w:tcPr>
          <w:p w:rsidR="0066281E" w:rsidRPr="0066281E" w:rsidRDefault="0066281E" w:rsidP="0066281E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 w:rsidRPr="0066281E">
              <w:rPr>
                <w:rFonts w:ascii="Arial" w:eastAsia="Arial" w:hAnsi="Arial" w:cs="Arial"/>
                <w:sz w:val="14"/>
              </w:rPr>
              <w:t xml:space="preserve">Srednja gozdarska, lesarska in zdravstvena šola </w:t>
            </w:r>
          </w:p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 Postojna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4"/>
              </w:rPr>
              <w:t>Četrtek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4"/>
              </w:rPr>
              <w:t>14.11.2024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5"/>
              <w:jc w:val="center"/>
            </w:pPr>
            <w:r>
              <w:rPr>
                <w:rFonts w:ascii="Arial" w:eastAsia="Arial" w:hAnsi="Arial" w:cs="Arial"/>
                <w:sz w:val="14"/>
              </w:rPr>
              <w:t>16.00 - 18.00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SPI bolničar-negovalec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SPI gozdar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SSI gozdarski tehnik 28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SPI mizar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SSI zdravstvena nega 28</w:t>
            </w:r>
          </w:p>
        </w:tc>
      </w:tr>
      <w:tr w:rsidR="001879FA" w:rsidTr="00417696">
        <w:trPr>
          <w:trHeight w:val="502"/>
        </w:trPr>
        <w:tc>
          <w:tcPr>
            <w:tcW w:w="2409" w:type="dxa"/>
            <w:shd w:val="clear" w:color="auto" w:fill="E2EFD9" w:themeFill="accent6" w:themeFillTint="33"/>
            <w:vAlign w:val="center"/>
          </w:tcPr>
          <w:p w:rsidR="00417696" w:rsidRDefault="00417696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Šolski center Nova Gorica </w:t>
            </w:r>
          </w:p>
          <w:p w:rsidR="003D0C29" w:rsidRDefault="003D0C29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</w:p>
          <w:p w:rsidR="001879FA" w:rsidRDefault="001879FA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Biotehniška šola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Sreda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4"/>
              </w:rPr>
              <w:t>27.11.2024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4"/>
              </w:rPr>
              <w:t>16.30 in 18.00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Pomočnik v biotehniki in oskrbi 16</w:t>
            </w:r>
          </w:p>
          <w:p w:rsidR="001879FA" w:rsidRDefault="001879FA" w:rsidP="00417696">
            <w:pPr>
              <w:spacing w:after="0" w:line="240" w:lineRule="auto"/>
              <w:ind w:left="90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Slaščičar 26        </w:t>
            </w:r>
          </w:p>
          <w:p w:rsidR="001879FA" w:rsidRDefault="001879FA" w:rsidP="00417696">
            <w:pPr>
              <w:spacing w:after="0" w:line="240" w:lineRule="auto"/>
              <w:ind w:left="90"/>
            </w:pPr>
            <w:r>
              <w:rPr>
                <w:rFonts w:ascii="Arial" w:eastAsia="Arial" w:hAnsi="Arial" w:cs="Arial"/>
                <w:sz w:val="14"/>
              </w:rPr>
              <w:t>Gospodar na podeželju  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Gastronom hotelir 26</w:t>
            </w:r>
          </w:p>
          <w:p w:rsidR="001879FA" w:rsidRDefault="001879FA" w:rsidP="00417696">
            <w:pPr>
              <w:spacing w:after="0" w:line="240" w:lineRule="auto"/>
              <w:ind w:left="90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Gastronomsko-turistični tehnik 28  </w:t>
            </w:r>
          </w:p>
          <w:p w:rsidR="001879FA" w:rsidRDefault="001879FA" w:rsidP="00417696">
            <w:pPr>
              <w:spacing w:after="0" w:line="240" w:lineRule="auto"/>
              <w:ind w:left="90"/>
            </w:pPr>
            <w:r>
              <w:rPr>
                <w:rFonts w:ascii="Arial" w:eastAsia="Arial" w:hAnsi="Arial" w:cs="Arial"/>
                <w:sz w:val="14"/>
              </w:rPr>
              <w:t>Kmetijsko-podjetniški tehnik 28</w:t>
            </w:r>
          </w:p>
          <w:p w:rsidR="001879FA" w:rsidRDefault="001879FA" w:rsidP="00417696">
            <w:pPr>
              <w:spacing w:after="0"/>
              <w:ind w:left="90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Naravovarstveni tehnik 28      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Živilsko-prehranski tehnik (PTI) 28</w:t>
            </w:r>
          </w:p>
        </w:tc>
      </w:tr>
      <w:tr w:rsidR="001879FA" w:rsidTr="00417696">
        <w:trPr>
          <w:trHeight w:val="502"/>
        </w:trPr>
        <w:tc>
          <w:tcPr>
            <w:tcW w:w="2409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Srednja šola Veno Pilon</w:t>
            </w:r>
          </w:p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Ajdovščina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4"/>
              </w:rPr>
              <w:t>Četrtek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4"/>
              </w:rPr>
              <w:t>28.11.2024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4"/>
              </w:rPr>
              <w:t>17.00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Gimnazija  56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Predšolska vzgoja  84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Pomočnik v biotehniki in oskrbi  16</w:t>
            </w:r>
          </w:p>
        </w:tc>
      </w:tr>
      <w:tr w:rsidR="001879FA" w:rsidTr="00417696">
        <w:trPr>
          <w:trHeight w:val="502"/>
        </w:trPr>
        <w:tc>
          <w:tcPr>
            <w:tcW w:w="2409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Gimnazija Tolmin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Sreda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4"/>
              </w:rPr>
              <w:t>4.12.2024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4"/>
              </w:rPr>
              <w:t>17.15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color w:val="434343"/>
                <w:sz w:val="15"/>
              </w:rPr>
              <w:t>Gimnazija 56</w:t>
            </w:r>
          </w:p>
        </w:tc>
      </w:tr>
      <w:tr w:rsidR="001879FA" w:rsidTr="00417696">
        <w:trPr>
          <w:trHeight w:val="960"/>
        </w:trPr>
        <w:tc>
          <w:tcPr>
            <w:tcW w:w="2409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Gimnazija Nova Gorica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4"/>
              </w:rPr>
              <w:t>Četrtek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2"/>
              <w:jc w:val="center"/>
            </w:pPr>
            <w:r>
              <w:rPr>
                <w:rFonts w:ascii="Arial" w:eastAsia="Arial" w:hAnsi="Arial" w:cs="Arial"/>
                <w:sz w:val="14"/>
              </w:rPr>
              <w:t>5.12.2024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4"/>
              </w:rPr>
              <w:t>17.00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Gimnazija  112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Gimnazija (športni oddelek)  22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Umetniška gimnazija (smer gledališče in film)  28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Umetniška gimnazija (likovna smer)  28</w:t>
            </w:r>
          </w:p>
        </w:tc>
      </w:tr>
      <w:tr w:rsidR="001879FA" w:rsidTr="00417696">
        <w:trPr>
          <w:trHeight w:val="384"/>
        </w:trPr>
        <w:tc>
          <w:tcPr>
            <w:tcW w:w="2409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Škofijska gimnazija Vipava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9"/>
              <w:jc w:val="center"/>
            </w:pPr>
            <w:r>
              <w:rPr>
                <w:rFonts w:ascii="Arial" w:eastAsia="Arial" w:hAnsi="Arial" w:cs="Arial"/>
                <w:sz w:val="14"/>
              </w:rPr>
              <w:t>Sobota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1"/>
              <w:jc w:val="center"/>
            </w:pPr>
            <w:r>
              <w:rPr>
                <w:rFonts w:ascii="Arial" w:eastAsia="Arial" w:hAnsi="Arial" w:cs="Arial"/>
                <w:sz w:val="14"/>
              </w:rPr>
              <w:t>7. 12. 2024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8"/>
              <w:jc w:val="center"/>
            </w:pPr>
            <w:r>
              <w:rPr>
                <w:rFonts w:ascii="Arial" w:eastAsia="Arial" w:hAnsi="Arial" w:cs="Arial"/>
                <w:sz w:val="14"/>
              </w:rPr>
              <w:t>9.00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Gimnazija  84</w:t>
            </w:r>
          </w:p>
        </w:tc>
      </w:tr>
      <w:tr w:rsidR="001879FA" w:rsidTr="00417696">
        <w:trPr>
          <w:trHeight w:val="384"/>
        </w:trPr>
        <w:tc>
          <w:tcPr>
            <w:tcW w:w="2409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Gimnazija Jurija Vege Idrija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9FA" w:rsidRDefault="00417696" w:rsidP="00417696">
            <w:pPr>
              <w:spacing w:after="0"/>
              <w:ind w:right="1"/>
              <w:jc w:val="center"/>
            </w:pPr>
            <w:proofErr w:type="spellStart"/>
            <w:r>
              <w:rPr>
                <w:rFonts w:ascii="Arial" w:eastAsia="Arial" w:hAnsi="Arial" w:cs="Arial"/>
                <w:sz w:val="14"/>
              </w:rPr>
              <w:t>pon</w:t>
            </w:r>
            <w:proofErr w:type="spellEnd"/>
            <w:r>
              <w:rPr>
                <w:rFonts w:ascii="Arial" w:eastAsia="Arial" w:hAnsi="Arial" w:cs="Arial"/>
                <w:sz w:val="14"/>
              </w:rPr>
              <w:t xml:space="preserve">, </w:t>
            </w:r>
            <w:proofErr w:type="spellStart"/>
            <w:r w:rsidR="001879FA">
              <w:rPr>
                <w:rFonts w:ascii="Arial" w:eastAsia="Arial" w:hAnsi="Arial" w:cs="Arial"/>
                <w:sz w:val="14"/>
              </w:rPr>
              <w:t>sre</w:t>
            </w:r>
            <w:proofErr w:type="spellEnd"/>
            <w:r>
              <w:rPr>
                <w:rFonts w:ascii="Arial" w:eastAsia="Arial" w:hAnsi="Arial" w:cs="Arial"/>
                <w:sz w:val="14"/>
              </w:rPr>
              <w:t>,</w:t>
            </w:r>
            <w:r w:rsidR="001879FA">
              <w:rPr>
                <w:rFonts w:ascii="Arial" w:eastAsia="Arial" w:hAnsi="Arial" w:cs="Arial"/>
                <w:sz w:val="14"/>
              </w:rPr>
              <w:t xml:space="preserve"> pet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144" w:hanging="11"/>
              <w:jc w:val="center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9., 10., 11. 12. 2024,</w:t>
            </w:r>
          </w:p>
          <w:p w:rsidR="001879FA" w:rsidRDefault="001879FA" w:rsidP="00417696">
            <w:pPr>
              <w:spacing w:after="0"/>
              <w:ind w:left="144" w:hanging="11"/>
              <w:jc w:val="center"/>
            </w:pPr>
            <w:r>
              <w:rPr>
                <w:rFonts w:ascii="Arial" w:eastAsia="Arial" w:hAnsi="Arial" w:cs="Arial"/>
                <w:sz w:val="14"/>
              </w:rPr>
              <w:t>dodatni termin 6. 12.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20"/>
              <w:jc w:val="center"/>
            </w:pPr>
            <w:r>
              <w:rPr>
                <w:rFonts w:ascii="Arial" w:eastAsia="Arial" w:hAnsi="Arial" w:cs="Arial"/>
                <w:sz w:val="14"/>
              </w:rPr>
              <w:t>8.00</w:t>
            </w:r>
            <w:r w:rsidR="00417696"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>-12.30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90"/>
            </w:pPr>
            <w:proofErr w:type="spellStart"/>
            <w:r>
              <w:rPr>
                <w:rFonts w:ascii="Arial" w:eastAsia="Arial" w:hAnsi="Arial" w:cs="Arial"/>
                <w:color w:val="434343"/>
                <w:sz w:val="14"/>
              </w:rPr>
              <w:t>Mehatronik</w:t>
            </w:r>
            <w:proofErr w:type="spellEnd"/>
            <w:r>
              <w:rPr>
                <w:rFonts w:ascii="Arial" w:eastAsia="Arial" w:hAnsi="Arial" w:cs="Arial"/>
                <w:color w:val="434343"/>
                <w:sz w:val="14"/>
              </w:rPr>
              <w:t xml:space="preserve"> operater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Strojni tehnik 28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Gimnazija 84 (sprememba: 3 oddelki namesto 2)</w:t>
            </w:r>
          </w:p>
        </w:tc>
      </w:tr>
      <w:tr w:rsidR="001879FA" w:rsidTr="00417696">
        <w:trPr>
          <w:trHeight w:val="651"/>
        </w:trPr>
        <w:tc>
          <w:tcPr>
            <w:tcW w:w="2409" w:type="dxa"/>
            <w:shd w:val="clear" w:color="auto" w:fill="E2EFD9" w:themeFill="accent6" w:themeFillTint="33"/>
            <w:vAlign w:val="center"/>
          </w:tcPr>
          <w:p w:rsidR="00417696" w:rsidRDefault="00417696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Šolski center Nova Gorica </w:t>
            </w:r>
          </w:p>
          <w:p w:rsidR="001879FA" w:rsidRDefault="001879FA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E</w:t>
            </w:r>
            <w:r w:rsidR="003D0C29">
              <w:rPr>
                <w:rFonts w:ascii="Arial" w:eastAsia="Arial" w:hAnsi="Arial" w:cs="Arial"/>
                <w:sz w:val="14"/>
              </w:rPr>
              <w:t>lektrotehniška</w:t>
            </w:r>
            <w:r>
              <w:rPr>
                <w:rFonts w:ascii="Arial" w:eastAsia="Arial" w:hAnsi="Arial" w:cs="Arial"/>
                <w:sz w:val="14"/>
              </w:rPr>
              <w:t xml:space="preserve"> in računalniška šola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sz w:val="14"/>
              </w:rPr>
              <w:t>Torek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4"/>
              </w:rPr>
              <w:t>10.12.2024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8"/>
              <w:jc w:val="center"/>
            </w:pPr>
            <w:r>
              <w:rPr>
                <w:rFonts w:ascii="Arial" w:eastAsia="Arial" w:hAnsi="Arial" w:cs="Arial"/>
                <w:sz w:val="14"/>
              </w:rPr>
              <w:t>16.30 in 18.00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Elektrikar 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Elektrotehnik  28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Računalnikar  52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Tehnik računalništva  56</w:t>
            </w:r>
          </w:p>
        </w:tc>
      </w:tr>
      <w:tr w:rsidR="001879FA" w:rsidTr="00417696">
        <w:trPr>
          <w:trHeight w:val="723"/>
        </w:trPr>
        <w:tc>
          <w:tcPr>
            <w:tcW w:w="2409" w:type="dxa"/>
            <w:shd w:val="clear" w:color="auto" w:fill="auto"/>
            <w:vAlign w:val="center"/>
          </w:tcPr>
          <w:p w:rsidR="00417696" w:rsidRDefault="00417696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Šolski center Nova Gorica </w:t>
            </w:r>
          </w:p>
          <w:p w:rsidR="001879FA" w:rsidRDefault="001879FA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Gimnazija in zdravstvena šola-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3"/>
              <w:jc w:val="center"/>
            </w:pPr>
            <w:r>
              <w:rPr>
                <w:rFonts w:ascii="Arial" w:eastAsia="Arial" w:hAnsi="Arial" w:cs="Arial"/>
                <w:sz w:val="14"/>
              </w:rPr>
              <w:t>Sreda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21"/>
              <w:jc w:val="center"/>
            </w:pPr>
            <w:r>
              <w:rPr>
                <w:rFonts w:ascii="Arial" w:eastAsia="Arial" w:hAnsi="Arial" w:cs="Arial"/>
                <w:sz w:val="14"/>
              </w:rPr>
              <w:t>11.12.2024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4"/>
              </w:rPr>
              <w:t>17.00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Tehniška gimnazija  56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Zdravstvena nega  84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sz w:val="14"/>
              </w:rPr>
              <w:t>Bolničar negovalec  26</w:t>
            </w:r>
          </w:p>
        </w:tc>
      </w:tr>
      <w:tr w:rsidR="00B63FEA" w:rsidTr="00417696">
        <w:trPr>
          <w:trHeight w:val="2157"/>
        </w:trPr>
        <w:tc>
          <w:tcPr>
            <w:tcW w:w="2409" w:type="dxa"/>
            <w:shd w:val="clear" w:color="auto" w:fill="E2EFD9" w:themeFill="accent6" w:themeFillTint="33"/>
            <w:vAlign w:val="center"/>
          </w:tcPr>
          <w:p w:rsidR="00417696" w:rsidRDefault="00417696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Šolski center Nova Gorica </w:t>
            </w:r>
          </w:p>
          <w:p w:rsidR="001879FA" w:rsidRDefault="001879FA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Srednja prometne in lesarska šola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4"/>
              </w:rPr>
              <w:t>Četrtek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4"/>
              </w:rPr>
              <w:t>12.12.2024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4"/>
              </w:rPr>
              <w:t>17.00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1879FA" w:rsidRPr="004471FD" w:rsidRDefault="001879FA" w:rsidP="00417696">
            <w:pPr>
              <w:spacing w:after="0" w:line="240" w:lineRule="auto"/>
              <w:ind w:left="90"/>
              <w:rPr>
                <w:rFonts w:ascii="Arial" w:eastAsia="Arial" w:hAnsi="Arial" w:cs="Arial"/>
                <w:sz w:val="14"/>
              </w:rPr>
            </w:pPr>
            <w:r w:rsidRPr="004471FD">
              <w:rPr>
                <w:rFonts w:ascii="Arial" w:eastAsia="Arial" w:hAnsi="Arial" w:cs="Arial"/>
                <w:sz w:val="14"/>
              </w:rPr>
              <w:t xml:space="preserve">pomočnik v tehnoloških procesih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4471FD">
              <w:rPr>
                <w:rFonts w:ascii="Arial" w:eastAsia="Arial" w:hAnsi="Arial" w:cs="Arial"/>
                <w:sz w:val="14"/>
              </w:rPr>
              <w:t xml:space="preserve">16  </w:t>
            </w:r>
          </w:p>
          <w:p w:rsidR="001879FA" w:rsidRDefault="001879FA" w:rsidP="00417696">
            <w:pPr>
              <w:spacing w:after="0" w:line="240" w:lineRule="auto"/>
              <w:ind w:left="90"/>
            </w:pPr>
            <w:r w:rsidRPr="004471FD">
              <w:rPr>
                <w:rFonts w:ascii="Arial" w:eastAsia="Arial" w:hAnsi="Arial" w:cs="Arial"/>
                <w:sz w:val="14"/>
              </w:rPr>
              <w:t xml:space="preserve">obdelovalec lesa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4471FD">
              <w:rPr>
                <w:rFonts w:ascii="Arial" w:eastAsia="Arial" w:hAnsi="Arial" w:cs="Arial"/>
                <w:sz w:val="14"/>
              </w:rPr>
              <w:t>16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mizar  </w:t>
            </w:r>
            <w:r w:rsidRPr="004471FD">
              <w:rPr>
                <w:rFonts w:ascii="Arial" w:eastAsia="Arial" w:hAnsi="Arial" w:cs="Arial"/>
                <w:sz w:val="14"/>
              </w:rPr>
              <w:t xml:space="preserve">26  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rFonts w:ascii="Arial" w:eastAsia="Arial" w:hAnsi="Arial" w:cs="Arial"/>
                <w:sz w:val="14"/>
              </w:rPr>
            </w:pPr>
            <w:r w:rsidRPr="004471FD">
              <w:rPr>
                <w:rFonts w:ascii="Arial" w:eastAsia="Arial" w:hAnsi="Arial" w:cs="Arial"/>
                <w:sz w:val="14"/>
              </w:rPr>
              <w:t>oblikovalec kovin-</w:t>
            </w:r>
            <w:r>
              <w:rPr>
                <w:rFonts w:ascii="Arial" w:eastAsia="Arial" w:hAnsi="Arial" w:cs="Arial"/>
                <w:sz w:val="14"/>
              </w:rPr>
              <w:t xml:space="preserve">orodjar  </w:t>
            </w:r>
            <w:r w:rsidRPr="004471FD">
              <w:rPr>
                <w:rFonts w:ascii="Arial" w:eastAsia="Arial" w:hAnsi="Arial" w:cs="Arial"/>
                <w:sz w:val="14"/>
              </w:rPr>
              <w:t>26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rFonts w:ascii="Arial" w:eastAsia="Arial" w:hAnsi="Arial" w:cs="Arial"/>
                <w:sz w:val="14"/>
              </w:rPr>
            </w:pPr>
            <w:proofErr w:type="spellStart"/>
            <w:r w:rsidRPr="004471FD">
              <w:rPr>
                <w:rFonts w:ascii="Arial" w:eastAsia="Arial" w:hAnsi="Arial" w:cs="Arial"/>
                <w:sz w:val="14"/>
              </w:rPr>
              <w:t>mehatronik</w:t>
            </w:r>
            <w:proofErr w:type="spellEnd"/>
            <w:r w:rsidRPr="004471FD">
              <w:rPr>
                <w:rFonts w:ascii="Arial" w:eastAsia="Arial" w:hAnsi="Arial" w:cs="Arial"/>
                <w:sz w:val="14"/>
              </w:rPr>
              <w:t xml:space="preserve"> operater  26    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rFonts w:ascii="Arial" w:eastAsia="Arial" w:hAnsi="Arial" w:cs="Arial"/>
                <w:sz w:val="14"/>
              </w:rPr>
            </w:pPr>
            <w:r w:rsidRPr="004471FD">
              <w:rPr>
                <w:rFonts w:ascii="Arial" w:eastAsia="Arial" w:hAnsi="Arial" w:cs="Arial"/>
                <w:sz w:val="14"/>
              </w:rPr>
              <w:t xml:space="preserve">inštalater strojnih inštalacij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4471FD">
              <w:rPr>
                <w:rFonts w:ascii="Arial" w:eastAsia="Arial" w:hAnsi="Arial" w:cs="Arial"/>
                <w:sz w:val="14"/>
              </w:rPr>
              <w:t xml:space="preserve">26   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rFonts w:ascii="Arial" w:eastAsia="Arial" w:hAnsi="Arial" w:cs="Arial"/>
                <w:sz w:val="14"/>
              </w:rPr>
            </w:pPr>
            <w:proofErr w:type="spellStart"/>
            <w:r w:rsidRPr="004471FD">
              <w:rPr>
                <w:rFonts w:ascii="Arial" w:eastAsia="Arial" w:hAnsi="Arial" w:cs="Arial"/>
                <w:sz w:val="14"/>
              </w:rPr>
              <w:t>avtoserviser</w:t>
            </w:r>
            <w:proofErr w:type="spellEnd"/>
            <w:r w:rsidRPr="004471FD"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4471FD">
              <w:rPr>
                <w:rFonts w:ascii="Arial" w:eastAsia="Arial" w:hAnsi="Arial" w:cs="Arial"/>
                <w:sz w:val="14"/>
              </w:rPr>
              <w:t xml:space="preserve">26    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rFonts w:ascii="Arial" w:eastAsia="Arial" w:hAnsi="Arial" w:cs="Arial"/>
                <w:sz w:val="14"/>
              </w:rPr>
            </w:pPr>
            <w:proofErr w:type="spellStart"/>
            <w:r w:rsidRPr="004471FD">
              <w:rPr>
                <w:rFonts w:ascii="Arial" w:eastAsia="Arial" w:hAnsi="Arial" w:cs="Arial"/>
                <w:sz w:val="14"/>
              </w:rPr>
              <w:t>avtokaroserist</w:t>
            </w:r>
            <w:proofErr w:type="spellEnd"/>
            <w:r w:rsidRPr="004471FD"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4471FD">
              <w:rPr>
                <w:rFonts w:ascii="Arial" w:eastAsia="Arial" w:hAnsi="Arial" w:cs="Arial"/>
                <w:sz w:val="14"/>
              </w:rPr>
              <w:t xml:space="preserve">26      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rFonts w:ascii="Arial" w:eastAsia="Arial" w:hAnsi="Arial" w:cs="Arial"/>
                <w:sz w:val="14"/>
              </w:rPr>
            </w:pPr>
            <w:r w:rsidRPr="004471FD">
              <w:rPr>
                <w:rFonts w:ascii="Arial" w:eastAsia="Arial" w:hAnsi="Arial" w:cs="Arial"/>
                <w:sz w:val="14"/>
              </w:rPr>
              <w:t>strojni tehnik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4471FD">
              <w:rPr>
                <w:rFonts w:ascii="Arial" w:eastAsia="Arial" w:hAnsi="Arial" w:cs="Arial"/>
                <w:sz w:val="14"/>
              </w:rPr>
              <w:t xml:space="preserve"> 28    </w:t>
            </w:r>
          </w:p>
          <w:p w:rsidR="001879FA" w:rsidRPr="004471FD" w:rsidRDefault="001879FA" w:rsidP="00417696">
            <w:pPr>
              <w:spacing w:after="0"/>
              <w:ind w:left="90" w:right="1475"/>
              <w:rPr>
                <w:sz w:val="14"/>
              </w:rPr>
            </w:pPr>
            <w:r w:rsidRPr="004471FD">
              <w:rPr>
                <w:rFonts w:ascii="Arial" w:eastAsia="Arial" w:hAnsi="Arial" w:cs="Arial"/>
                <w:sz w:val="14"/>
              </w:rPr>
              <w:t xml:space="preserve">tehnik </w:t>
            </w:r>
            <w:proofErr w:type="spellStart"/>
            <w:r w:rsidRPr="004471FD">
              <w:rPr>
                <w:rFonts w:ascii="Arial" w:eastAsia="Arial" w:hAnsi="Arial" w:cs="Arial"/>
                <w:sz w:val="14"/>
              </w:rPr>
              <w:t>mehatronike</w:t>
            </w:r>
            <w:proofErr w:type="spellEnd"/>
            <w:r w:rsidRPr="004471FD">
              <w:rPr>
                <w:rFonts w:ascii="Arial" w:eastAsia="Arial" w:hAnsi="Arial" w:cs="Arial"/>
                <w:sz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Pr="004471FD">
              <w:rPr>
                <w:rFonts w:ascii="Arial" w:eastAsia="Arial" w:hAnsi="Arial" w:cs="Arial"/>
                <w:sz w:val="14"/>
              </w:rPr>
              <w:t xml:space="preserve">28   </w:t>
            </w:r>
          </w:p>
          <w:p w:rsidR="001879FA" w:rsidRDefault="001879FA" w:rsidP="00417696">
            <w:pPr>
              <w:spacing w:after="0"/>
              <w:ind w:left="90" w:right="1475"/>
            </w:pPr>
            <w:r w:rsidRPr="004471FD">
              <w:rPr>
                <w:rFonts w:ascii="Arial" w:eastAsia="Arial" w:hAnsi="Arial" w:cs="Arial"/>
                <w:sz w:val="14"/>
              </w:rPr>
              <w:t>logistični tehnik  28</w:t>
            </w:r>
          </w:p>
        </w:tc>
      </w:tr>
      <w:tr w:rsidR="001879FA" w:rsidTr="00417696">
        <w:trPr>
          <w:trHeight w:val="650"/>
        </w:trPr>
        <w:tc>
          <w:tcPr>
            <w:tcW w:w="2409" w:type="dxa"/>
            <w:shd w:val="clear" w:color="auto" w:fill="auto"/>
            <w:vAlign w:val="center"/>
          </w:tcPr>
          <w:p w:rsidR="00417696" w:rsidRDefault="00417696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Šolski center</w:t>
            </w:r>
          </w:p>
          <w:p w:rsidR="003D0C29" w:rsidRDefault="001879FA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 xml:space="preserve"> </w:t>
            </w:r>
            <w:r w:rsidR="00417696">
              <w:rPr>
                <w:rFonts w:ascii="Arial" w:eastAsia="Arial" w:hAnsi="Arial" w:cs="Arial"/>
                <w:sz w:val="14"/>
              </w:rPr>
              <w:t xml:space="preserve">Srečka Kosovela </w:t>
            </w:r>
          </w:p>
          <w:p w:rsidR="001879FA" w:rsidRDefault="001879FA" w:rsidP="00417696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>Sežana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4"/>
              </w:rPr>
              <w:t>Četrtek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4"/>
              </w:rPr>
              <w:t>12.12.2024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right="14"/>
              <w:jc w:val="center"/>
            </w:pPr>
            <w:r>
              <w:rPr>
                <w:rFonts w:ascii="Arial" w:eastAsia="Arial" w:hAnsi="Arial" w:cs="Arial"/>
                <w:sz w:val="14"/>
              </w:rPr>
              <w:t>16.00 do 18.00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1879FA" w:rsidRDefault="001879FA" w:rsidP="00417696">
            <w:pPr>
              <w:spacing w:after="0"/>
              <w:ind w:left="90"/>
            </w:pPr>
            <w:proofErr w:type="spellStart"/>
            <w:r>
              <w:rPr>
                <w:rFonts w:ascii="Arial" w:eastAsia="Arial" w:hAnsi="Arial" w:cs="Arial"/>
                <w:color w:val="434343"/>
                <w:sz w:val="14"/>
              </w:rPr>
              <w:t>Aranžerski</w:t>
            </w:r>
            <w:proofErr w:type="spellEnd"/>
            <w:r>
              <w:rPr>
                <w:rFonts w:ascii="Arial" w:eastAsia="Arial" w:hAnsi="Arial" w:cs="Arial"/>
                <w:color w:val="434343"/>
                <w:sz w:val="14"/>
              </w:rPr>
              <w:t xml:space="preserve"> tehnik  28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Ekonomski tehnik  28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Gimnazija  56</w:t>
            </w:r>
          </w:p>
        </w:tc>
      </w:tr>
      <w:tr w:rsidR="00B63FEA" w:rsidTr="00417696">
        <w:trPr>
          <w:trHeight w:val="744"/>
        </w:trPr>
        <w:tc>
          <w:tcPr>
            <w:tcW w:w="2409" w:type="dxa"/>
            <w:shd w:val="clear" w:color="auto" w:fill="E2EFD9" w:themeFill="accent6" w:themeFillTint="33"/>
            <w:vAlign w:val="center"/>
          </w:tcPr>
          <w:p w:rsidR="001879FA" w:rsidRDefault="00417696" w:rsidP="00417696">
            <w:pPr>
              <w:spacing w:after="0"/>
              <w:ind w:left="88"/>
              <w:jc w:val="right"/>
              <w:rPr>
                <w:rFonts w:ascii="Arial" w:eastAsia="Arial" w:hAnsi="Arial" w:cs="Arial"/>
                <w:sz w:val="14"/>
              </w:rPr>
            </w:pPr>
            <w:r>
              <w:rPr>
                <w:rFonts w:ascii="Arial" w:eastAsia="Arial" w:hAnsi="Arial" w:cs="Arial"/>
                <w:sz w:val="14"/>
              </w:rPr>
              <w:t>Šolski center Nova Gorica</w:t>
            </w:r>
            <w:r w:rsidR="001879FA">
              <w:rPr>
                <w:rFonts w:ascii="Arial" w:eastAsia="Arial" w:hAnsi="Arial" w:cs="Arial"/>
                <w:sz w:val="14"/>
              </w:rPr>
              <w:t xml:space="preserve"> </w:t>
            </w:r>
          </w:p>
          <w:p w:rsidR="001879FA" w:rsidRDefault="001879FA" w:rsidP="003D0C29">
            <w:pPr>
              <w:spacing w:after="0"/>
              <w:ind w:left="88"/>
              <w:jc w:val="right"/>
            </w:pPr>
            <w:r>
              <w:rPr>
                <w:rFonts w:ascii="Arial" w:eastAsia="Arial" w:hAnsi="Arial" w:cs="Arial"/>
                <w:sz w:val="14"/>
              </w:rPr>
              <w:t xml:space="preserve">Srednja ekonomska in </w:t>
            </w:r>
            <w:r w:rsidR="003D0C29">
              <w:rPr>
                <w:rFonts w:ascii="Arial" w:eastAsia="Arial" w:hAnsi="Arial" w:cs="Arial"/>
                <w:sz w:val="14"/>
              </w:rPr>
              <w:t>trgovska šola</w:t>
            </w:r>
          </w:p>
        </w:tc>
        <w:tc>
          <w:tcPr>
            <w:tcW w:w="1276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2"/>
              <w:jc w:val="center"/>
            </w:pPr>
            <w:r>
              <w:rPr>
                <w:rFonts w:ascii="Arial" w:eastAsia="Arial" w:hAnsi="Arial" w:cs="Arial"/>
                <w:sz w:val="14"/>
              </w:rPr>
              <w:t>Četrtek</w:t>
            </w:r>
          </w:p>
        </w:tc>
        <w:tc>
          <w:tcPr>
            <w:tcW w:w="198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0"/>
              <w:jc w:val="center"/>
            </w:pPr>
            <w:r>
              <w:rPr>
                <w:rFonts w:ascii="Arial" w:eastAsia="Arial" w:hAnsi="Arial" w:cs="Arial"/>
                <w:sz w:val="14"/>
              </w:rPr>
              <w:t>19.12.2024</w:t>
            </w:r>
          </w:p>
        </w:tc>
        <w:tc>
          <w:tcPr>
            <w:tcW w:w="113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right="16"/>
              <w:jc w:val="center"/>
            </w:pPr>
            <w:r>
              <w:rPr>
                <w:rFonts w:ascii="Arial" w:eastAsia="Arial" w:hAnsi="Arial" w:cs="Arial"/>
                <w:sz w:val="14"/>
              </w:rPr>
              <w:t>17.00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Trgovec 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Administrator  26</w:t>
            </w:r>
          </w:p>
          <w:p w:rsidR="001879FA" w:rsidRDefault="001879FA" w:rsidP="00417696">
            <w:pPr>
              <w:spacing w:after="0"/>
              <w:ind w:left="90"/>
            </w:pPr>
            <w:r>
              <w:rPr>
                <w:rFonts w:ascii="Arial" w:eastAsia="Arial" w:hAnsi="Arial" w:cs="Arial"/>
                <w:color w:val="434343"/>
                <w:sz w:val="14"/>
              </w:rPr>
              <w:t>Ekonomski tehnik  56</w:t>
            </w:r>
          </w:p>
        </w:tc>
      </w:tr>
    </w:tbl>
    <w:p w:rsidR="001E1D51" w:rsidRDefault="001E1D51">
      <w:bookmarkStart w:id="0" w:name="_GoBack"/>
      <w:bookmarkEnd w:id="0"/>
    </w:p>
    <w:sectPr w:rsidR="001E1D51" w:rsidSect="001E1D51">
      <w:headerReference w:type="default" r:id="rId8"/>
      <w:pgSz w:w="11900" w:h="16840"/>
      <w:pgMar w:top="1276" w:right="1077" w:bottom="1440" w:left="1335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A66" w:rsidRDefault="00160A66" w:rsidP="001E1D51">
      <w:pPr>
        <w:spacing w:after="0" w:line="240" w:lineRule="auto"/>
      </w:pPr>
      <w:r>
        <w:separator/>
      </w:r>
    </w:p>
  </w:endnote>
  <w:endnote w:type="continuationSeparator" w:id="0">
    <w:p w:rsidR="00160A66" w:rsidRDefault="00160A66" w:rsidP="001E1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A66" w:rsidRDefault="00160A66" w:rsidP="001E1D51">
      <w:pPr>
        <w:spacing w:after="0" w:line="240" w:lineRule="auto"/>
      </w:pPr>
      <w:r>
        <w:separator/>
      </w:r>
    </w:p>
  </w:footnote>
  <w:footnote w:type="continuationSeparator" w:id="0">
    <w:p w:rsidR="00160A66" w:rsidRDefault="00160A66" w:rsidP="001E1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D51" w:rsidRPr="001879FA" w:rsidRDefault="001E1D51" w:rsidP="001E1D51">
    <w:pPr>
      <w:pStyle w:val="Glava"/>
      <w:jc w:val="center"/>
      <w:rPr>
        <w:b/>
        <w:sz w:val="36"/>
      </w:rPr>
    </w:pPr>
    <w:r w:rsidRPr="001879FA">
      <w:rPr>
        <w:b/>
        <w:color w:val="385623" w:themeColor="accent6" w:themeShade="80"/>
        <w:sz w:val="36"/>
      </w:rPr>
      <w:t>DNEVI ODPRTIH VRAT SREDNJIH ŠOL</w:t>
    </w:r>
    <w:r w:rsidRPr="001879FA">
      <w:rPr>
        <w:b/>
        <w:color w:val="385623" w:themeColor="accent6" w:themeShade="80"/>
        <w:sz w:val="36"/>
      </w:rPr>
      <w:t xml:space="preserve">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46744"/>
    <w:multiLevelType w:val="hybridMultilevel"/>
    <w:tmpl w:val="AC945CE4"/>
    <w:lvl w:ilvl="0" w:tplc="F8E61D8C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16"/>
        <w:szCs w:val="16"/>
      </w:rPr>
    </w:lvl>
    <w:lvl w:ilvl="1" w:tplc="0424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FFC"/>
    <w:rsid w:val="00014DDE"/>
    <w:rsid w:val="00160A66"/>
    <w:rsid w:val="001879FA"/>
    <w:rsid w:val="001B5C81"/>
    <w:rsid w:val="001E1D51"/>
    <w:rsid w:val="002B1A54"/>
    <w:rsid w:val="003404D1"/>
    <w:rsid w:val="003D0C29"/>
    <w:rsid w:val="00417696"/>
    <w:rsid w:val="004471FD"/>
    <w:rsid w:val="004B38F4"/>
    <w:rsid w:val="00634E80"/>
    <w:rsid w:val="0066281E"/>
    <w:rsid w:val="00691FFC"/>
    <w:rsid w:val="00B6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50FC93"/>
  <w15:docId w15:val="{38ACC25C-A45F-4D37-B664-C9CB82295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2">
    <w:name w:val="heading 2"/>
    <w:basedOn w:val="Navaden"/>
    <w:link w:val="Naslov2Znak"/>
    <w:uiPriority w:val="9"/>
    <w:qFormat/>
    <w:rsid w:val="006628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Glava">
    <w:name w:val="header"/>
    <w:basedOn w:val="Navaden"/>
    <w:link w:val="GlavaZnak"/>
    <w:uiPriority w:val="99"/>
    <w:unhideWhenUsed/>
    <w:rsid w:val="001E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1D51"/>
    <w:rPr>
      <w:rFonts w:ascii="Calibri" w:eastAsia="Calibri" w:hAnsi="Calibri" w:cs="Calibri"/>
      <w:color w:val="000000"/>
    </w:rPr>
  </w:style>
  <w:style w:type="paragraph" w:styleId="Noga">
    <w:name w:val="footer"/>
    <w:basedOn w:val="Navaden"/>
    <w:link w:val="NogaZnak"/>
    <w:uiPriority w:val="99"/>
    <w:unhideWhenUsed/>
    <w:rsid w:val="001E1D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1D51"/>
    <w:rPr>
      <w:rFonts w:ascii="Calibri" w:eastAsia="Calibri" w:hAnsi="Calibri" w:cs="Calibri"/>
      <w:color w:val="000000"/>
    </w:rPr>
  </w:style>
  <w:style w:type="paragraph" w:styleId="Odstavekseznama">
    <w:name w:val="List Paragraph"/>
    <w:basedOn w:val="Navaden"/>
    <w:uiPriority w:val="34"/>
    <w:qFormat/>
    <w:rsid w:val="004471FD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66281E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8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966F3B-382F-42F1-8B96-796A056A2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Razpored DOV 2024 (1).xlsx</vt:lpstr>
    </vt:vector>
  </TitlesOfParts>
  <Company>ARNES</Company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Razpored DOV 2024 (1).xlsx</dc:title>
  <dc:subject/>
  <dc:creator>Uporabnik</dc:creator>
  <cp:keywords/>
  <cp:lastModifiedBy>Uporabnik</cp:lastModifiedBy>
  <cp:revision>12</cp:revision>
  <dcterms:created xsi:type="dcterms:W3CDTF">2024-11-12T12:54:00Z</dcterms:created>
  <dcterms:modified xsi:type="dcterms:W3CDTF">2024-11-12T13:44:00Z</dcterms:modified>
</cp:coreProperties>
</file>